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Look w:val="04A0" w:firstRow="1" w:lastRow="0" w:firstColumn="1" w:lastColumn="0" w:noHBand="0" w:noVBand="1"/>
      </w:tblPr>
      <w:tblGrid>
        <w:gridCol w:w="1995"/>
        <w:gridCol w:w="2434"/>
      </w:tblGrid>
      <w:tr w:rsidR="003F19F0" w:rsidRPr="003F19F0" w14:paraId="73645777" w14:textId="77777777" w:rsidTr="003F19F0">
        <w:trPr>
          <w:trHeight w:val="1077"/>
          <w:tblCellSpacing w:w="15" w:type="dxa"/>
        </w:trPr>
        <w:tc>
          <w:tcPr>
            <w:tcW w:w="1883" w:type="dxa"/>
            <w:tcMar>
              <w:top w:w="15" w:type="dxa"/>
              <w:left w:w="15" w:type="dxa"/>
              <w:bottom w:w="15" w:type="dxa"/>
              <w:right w:w="15" w:type="dxa"/>
            </w:tcMar>
            <w:vAlign w:val="center"/>
            <w:hideMark/>
          </w:tcPr>
          <w:p w14:paraId="432AE1D8" w14:textId="265845BF" w:rsidR="003F19F0" w:rsidRPr="003F19F0" w:rsidRDefault="003F19F0">
            <w:pPr>
              <w:rPr>
                <w:rFonts w:eastAsia="Times New Roman"/>
                <w:sz w:val="18"/>
                <w:szCs w:val="18"/>
              </w:rPr>
            </w:pPr>
            <w:r w:rsidRPr="003F19F0">
              <w:rPr>
                <w:rFonts w:eastAsia="Times New Roman"/>
                <w:noProof/>
                <w:sz w:val="18"/>
                <w:szCs w:val="18"/>
              </w:rPr>
              <w:drawing>
                <wp:inline distT="0" distB="0" distL="0" distR="0" wp14:anchorId="2D8785F5" wp14:editId="5B99622D">
                  <wp:extent cx="1219200" cy="784860"/>
                  <wp:effectExtent l="0" t="0" r="0" b="15240"/>
                  <wp:docPr id="1" name="Image 1" descr="FF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Ti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219200" cy="78486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5F26ED24" w14:textId="77777777" w:rsidR="003F19F0" w:rsidRPr="003F19F0" w:rsidRDefault="003F19F0">
            <w:pPr>
              <w:rPr>
                <w:rFonts w:eastAsia="Times New Roman"/>
                <w:sz w:val="18"/>
                <w:szCs w:val="18"/>
              </w:rPr>
            </w:pPr>
            <w:r w:rsidRPr="003F19F0">
              <w:rPr>
                <w:rFonts w:eastAsia="Times New Roman"/>
                <w:b/>
                <w:bCs/>
                <w:sz w:val="18"/>
                <w:szCs w:val="18"/>
              </w:rPr>
              <w:t xml:space="preserve">FÉDÉRATION FRANÇAISE DE TIR </w:t>
            </w:r>
          </w:p>
        </w:tc>
      </w:tr>
    </w:tbl>
    <w:p w14:paraId="1E34980B" w14:textId="0BAFEC5E" w:rsidR="003F19F0" w:rsidRPr="003F19F0" w:rsidRDefault="003F19F0" w:rsidP="003F19F0">
      <w:pPr>
        <w:jc w:val="center"/>
        <w:rPr>
          <w:rFonts w:ascii="HelveticaNeue-Light" w:hAnsi="HelveticaNeue-Light"/>
          <w:color w:val="000000"/>
          <w:sz w:val="18"/>
          <w:szCs w:val="18"/>
        </w:rPr>
      </w:pPr>
      <w:r w:rsidRPr="003F19F0">
        <w:rPr>
          <w:rFonts w:eastAsia="Times New Roman"/>
          <w:sz w:val="18"/>
          <w:szCs w:val="18"/>
        </w:rPr>
        <w:br/>
      </w:r>
      <w:r w:rsidRPr="003F19F0">
        <w:rPr>
          <w:rFonts w:eastAsia="Times New Roman"/>
          <w:sz w:val="18"/>
          <w:szCs w:val="18"/>
        </w:rPr>
        <w:br/>
      </w:r>
      <w:r w:rsidRPr="003F19F0">
        <w:rPr>
          <w:rStyle w:val="lev"/>
          <w:rFonts w:ascii="HelveticaNeue-Light" w:hAnsi="HelveticaNeue-Light"/>
          <w:color w:val="0000FF"/>
          <w:sz w:val="18"/>
          <w:szCs w:val="18"/>
        </w:rPr>
        <w:t>Note Fédérale N°21</w:t>
      </w:r>
    </w:p>
    <w:p w14:paraId="62B9AA0C" w14:textId="77777777" w:rsidR="003F19F0" w:rsidRPr="003F19F0" w:rsidRDefault="003F19F0" w:rsidP="003F19F0">
      <w:pPr>
        <w:pStyle w:val="NormalWeb"/>
        <w:rPr>
          <w:rFonts w:ascii="HelveticaNeue-Light" w:hAnsi="HelveticaNeue-Light"/>
          <w:color w:val="000000"/>
          <w:sz w:val="18"/>
          <w:szCs w:val="18"/>
        </w:rPr>
      </w:pPr>
      <w:r w:rsidRPr="003F19F0">
        <w:rPr>
          <w:rFonts w:ascii="HelveticaNeue-Light" w:hAnsi="HelveticaNeue-Light"/>
          <w:b/>
          <w:bCs/>
          <w:color w:val="000000"/>
          <w:sz w:val="18"/>
          <w:szCs w:val="18"/>
        </w:rPr>
        <w:t xml:space="preserve">Les différentes étapes calendaires du </w:t>
      </w:r>
      <w:proofErr w:type="spellStart"/>
      <w:r w:rsidRPr="003F19F0">
        <w:rPr>
          <w:rFonts w:ascii="HelveticaNeue-Light" w:hAnsi="HelveticaNeue-Light"/>
          <w:b/>
          <w:bCs/>
          <w:color w:val="000000"/>
          <w:sz w:val="18"/>
          <w:szCs w:val="18"/>
        </w:rPr>
        <w:t>dé-confinement</w:t>
      </w:r>
      <w:proofErr w:type="spellEnd"/>
      <w:r w:rsidRPr="003F19F0">
        <w:rPr>
          <w:rFonts w:ascii="HelveticaNeue-Light" w:hAnsi="HelveticaNeue-Light"/>
          <w:b/>
          <w:bCs/>
          <w:color w:val="000000"/>
          <w:sz w:val="18"/>
          <w:szCs w:val="18"/>
        </w:rPr>
        <w:t xml:space="preserve"> annoncées par le Président de la république amorcent l’espérance d’une reprise pleine et entière de nos activités.</w:t>
      </w:r>
      <w:r w:rsidRPr="003F19F0">
        <w:rPr>
          <w:rFonts w:ascii="HelveticaNeue-Light" w:hAnsi="HelveticaNeue-Light"/>
          <w:b/>
          <w:bCs/>
          <w:color w:val="000000"/>
          <w:sz w:val="18"/>
          <w:szCs w:val="18"/>
        </w:rPr>
        <w:br/>
        <w:t>Si la réouverture complète de nos installations pour l’entraînement et la pratique de loisir est imminente dans le strict respect de notre protocole sanitaire renforcé (cf. mise à jour du 08/02/2021), il n’en est pas de même pour les compétitions.</w:t>
      </w:r>
    </w:p>
    <w:p w14:paraId="07BD7637" w14:textId="77777777" w:rsidR="003F19F0" w:rsidRPr="003F19F0" w:rsidRDefault="003F19F0" w:rsidP="003F19F0">
      <w:pPr>
        <w:pStyle w:val="NormalWeb"/>
        <w:rPr>
          <w:rFonts w:ascii="HelveticaNeue-Light" w:hAnsi="HelveticaNeue-Light"/>
          <w:color w:val="000000"/>
          <w:sz w:val="18"/>
          <w:szCs w:val="18"/>
        </w:rPr>
      </w:pPr>
      <w:r w:rsidRPr="003F19F0">
        <w:rPr>
          <w:rFonts w:ascii="HelveticaNeue-Light" w:hAnsi="HelveticaNeue-Light"/>
          <w:b/>
          <w:bCs/>
          <w:color w:val="000000"/>
          <w:sz w:val="18"/>
          <w:szCs w:val="18"/>
        </w:rPr>
        <w:t>Ainsi à l’approche de nos échéances sportives nationales 2021, il convient de nous questionner sur la pertinence de les organiser ou non en fonction des éléments à notre disposition. Pour cela, une consultation générale auprès de notre représentation fédérale (comité directeur et présidents de ligues) a été effectuée.</w:t>
      </w:r>
    </w:p>
    <w:p w14:paraId="0A6CC605" w14:textId="77777777" w:rsidR="003F19F0" w:rsidRPr="003F19F0" w:rsidRDefault="003F19F0" w:rsidP="003F19F0">
      <w:pPr>
        <w:pStyle w:val="NormalWeb"/>
        <w:rPr>
          <w:rFonts w:ascii="HelveticaNeue-Light" w:hAnsi="HelveticaNeue-Light"/>
          <w:color w:val="000000"/>
          <w:sz w:val="18"/>
          <w:szCs w:val="18"/>
        </w:rPr>
      </w:pPr>
      <w:r w:rsidRPr="003F19F0">
        <w:rPr>
          <w:rFonts w:ascii="HelveticaNeue-Light" w:hAnsi="HelveticaNeue-Light"/>
          <w:color w:val="000000"/>
          <w:sz w:val="18"/>
          <w:szCs w:val="18"/>
        </w:rPr>
        <w:t> </w:t>
      </w:r>
    </w:p>
    <w:p w14:paraId="09F55D79" w14:textId="77777777" w:rsidR="003F19F0" w:rsidRPr="003F19F0" w:rsidRDefault="003F19F0" w:rsidP="003F19F0">
      <w:pPr>
        <w:pStyle w:val="NormalWeb"/>
        <w:rPr>
          <w:rFonts w:ascii="HelveticaNeue-Light" w:hAnsi="HelveticaNeue-Light"/>
          <w:color w:val="000000"/>
          <w:sz w:val="18"/>
          <w:szCs w:val="18"/>
        </w:rPr>
      </w:pPr>
      <w:r w:rsidRPr="003F19F0">
        <w:rPr>
          <w:rFonts w:ascii="HelveticaNeue-Light" w:hAnsi="HelveticaNeue-Light"/>
          <w:b/>
          <w:bCs/>
          <w:color w:val="000000"/>
          <w:sz w:val="18"/>
          <w:szCs w:val="18"/>
          <w:shd w:val="clear" w:color="auto" w:fill="FFFF00"/>
        </w:rPr>
        <w:t>À ce jour, les éléments</w:t>
      </w:r>
      <w:r w:rsidRPr="003F19F0">
        <w:rPr>
          <w:rStyle w:val="apple-converted-space"/>
          <w:rFonts w:ascii="HelveticaNeue-Light" w:hAnsi="HelveticaNeue-Light"/>
          <w:b/>
          <w:bCs/>
          <w:color w:val="000000"/>
          <w:sz w:val="18"/>
          <w:szCs w:val="18"/>
          <w:shd w:val="clear" w:color="auto" w:fill="FFFF00"/>
        </w:rPr>
        <w:t> </w:t>
      </w:r>
      <w:r w:rsidRPr="003F19F0">
        <w:rPr>
          <w:rStyle w:val="lev"/>
          <w:rFonts w:ascii="HelveticaNeue-Light" w:hAnsi="HelveticaNeue-Light"/>
          <w:color w:val="000000"/>
          <w:sz w:val="18"/>
          <w:szCs w:val="18"/>
          <w:shd w:val="clear" w:color="auto" w:fill="FFFF00"/>
        </w:rPr>
        <w:t>favorables</w:t>
      </w:r>
      <w:r w:rsidRPr="003F19F0">
        <w:rPr>
          <w:rStyle w:val="apple-converted-space"/>
          <w:rFonts w:ascii="HelveticaNeue-Light" w:hAnsi="HelveticaNeue-Light"/>
          <w:b/>
          <w:bCs/>
          <w:color w:val="000000"/>
          <w:sz w:val="18"/>
          <w:szCs w:val="18"/>
          <w:shd w:val="clear" w:color="auto" w:fill="FFFF00"/>
        </w:rPr>
        <w:t> </w:t>
      </w:r>
      <w:r w:rsidRPr="003F19F0">
        <w:rPr>
          <w:rFonts w:ascii="HelveticaNeue-Light" w:hAnsi="HelveticaNeue-Light"/>
          <w:b/>
          <w:bCs/>
          <w:color w:val="000000"/>
          <w:sz w:val="18"/>
          <w:szCs w:val="18"/>
          <w:shd w:val="clear" w:color="auto" w:fill="FFFF00"/>
        </w:rPr>
        <w:t>à l’organisation des Championnats de France 2021 sont :</w:t>
      </w:r>
    </w:p>
    <w:p w14:paraId="250FB284" w14:textId="77777777" w:rsidR="003F19F0" w:rsidRPr="003F19F0" w:rsidRDefault="003F19F0" w:rsidP="003F19F0">
      <w:pPr>
        <w:numPr>
          <w:ilvl w:val="0"/>
          <w:numId w:val="1"/>
        </w:numPr>
        <w:spacing w:before="100" w:beforeAutospacing="1" w:after="100" w:afterAutospacing="1"/>
        <w:rPr>
          <w:rFonts w:ascii="HelveticaNeue-Light" w:eastAsia="Times New Roman" w:hAnsi="HelveticaNeue-Light"/>
          <w:color w:val="000000"/>
          <w:sz w:val="18"/>
          <w:szCs w:val="18"/>
        </w:rPr>
      </w:pPr>
      <w:r w:rsidRPr="003F19F0">
        <w:rPr>
          <w:rFonts w:ascii="HelveticaNeue-Light" w:eastAsia="Times New Roman" w:hAnsi="HelveticaNeue-Light"/>
          <w:b/>
          <w:bCs/>
          <w:color w:val="0000FF"/>
          <w:sz w:val="18"/>
          <w:szCs w:val="18"/>
        </w:rPr>
        <w:t xml:space="preserve">Calendrier du </w:t>
      </w:r>
      <w:proofErr w:type="spellStart"/>
      <w:r w:rsidRPr="003F19F0">
        <w:rPr>
          <w:rFonts w:ascii="HelveticaNeue-Light" w:eastAsia="Times New Roman" w:hAnsi="HelveticaNeue-Light"/>
          <w:b/>
          <w:bCs/>
          <w:color w:val="0000FF"/>
          <w:sz w:val="18"/>
          <w:szCs w:val="18"/>
        </w:rPr>
        <w:t>dé-confinement</w:t>
      </w:r>
      <w:proofErr w:type="spellEnd"/>
      <w:r w:rsidRPr="003F19F0">
        <w:rPr>
          <w:rFonts w:ascii="HelveticaNeue-Light" w:eastAsia="Times New Roman" w:hAnsi="HelveticaNeue-Light"/>
          <w:b/>
          <w:bCs/>
          <w:color w:val="0000FF"/>
          <w:sz w:val="18"/>
          <w:szCs w:val="18"/>
        </w:rPr>
        <w:t xml:space="preserve"> propice aux échéances prévues à partir de mi-juin ;</w:t>
      </w:r>
    </w:p>
    <w:p w14:paraId="66403756" w14:textId="77777777" w:rsidR="003F19F0" w:rsidRPr="003F19F0" w:rsidRDefault="003F19F0" w:rsidP="003F19F0">
      <w:pPr>
        <w:numPr>
          <w:ilvl w:val="0"/>
          <w:numId w:val="1"/>
        </w:numPr>
        <w:spacing w:before="100" w:beforeAutospacing="1" w:after="100" w:afterAutospacing="1"/>
        <w:rPr>
          <w:rFonts w:ascii="HelveticaNeue-Light" w:eastAsia="Times New Roman" w:hAnsi="HelveticaNeue-Light"/>
          <w:color w:val="000000"/>
          <w:sz w:val="18"/>
          <w:szCs w:val="18"/>
        </w:rPr>
      </w:pPr>
      <w:r w:rsidRPr="003F19F0">
        <w:rPr>
          <w:rFonts w:ascii="HelveticaNeue-Light" w:eastAsia="Times New Roman" w:hAnsi="HelveticaNeue-Light"/>
          <w:b/>
          <w:bCs/>
          <w:color w:val="0000FF"/>
          <w:sz w:val="18"/>
          <w:szCs w:val="18"/>
        </w:rPr>
        <w:t>Championnats de France sans échelon qualificatif (sauf pour le 10/25/50m) ;</w:t>
      </w:r>
    </w:p>
    <w:p w14:paraId="4897BFB9" w14:textId="77777777" w:rsidR="003F19F0" w:rsidRPr="003F19F0" w:rsidRDefault="003F19F0" w:rsidP="003F19F0">
      <w:pPr>
        <w:numPr>
          <w:ilvl w:val="0"/>
          <w:numId w:val="1"/>
        </w:numPr>
        <w:spacing w:before="100" w:beforeAutospacing="1" w:after="100" w:afterAutospacing="1"/>
        <w:rPr>
          <w:rFonts w:ascii="HelveticaNeue-Light" w:eastAsia="Times New Roman" w:hAnsi="HelveticaNeue-Light"/>
          <w:color w:val="000000"/>
          <w:sz w:val="18"/>
          <w:szCs w:val="18"/>
        </w:rPr>
      </w:pPr>
      <w:r w:rsidRPr="003F19F0">
        <w:rPr>
          <w:rFonts w:ascii="HelveticaNeue-Light" w:eastAsia="Times New Roman" w:hAnsi="HelveticaNeue-Light"/>
          <w:b/>
          <w:bCs/>
          <w:color w:val="0000FF"/>
          <w:sz w:val="18"/>
          <w:szCs w:val="18"/>
        </w:rPr>
        <w:t>Majorité des pratiques adaptées pour le respect de la distanciation ;</w:t>
      </w:r>
    </w:p>
    <w:p w14:paraId="00A3021D" w14:textId="77777777" w:rsidR="003F19F0" w:rsidRPr="003F19F0" w:rsidRDefault="003F19F0" w:rsidP="003F19F0">
      <w:pPr>
        <w:numPr>
          <w:ilvl w:val="0"/>
          <w:numId w:val="1"/>
        </w:numPr>
        <w:spacing w:before="100" w:beforeAutospacing="1" w:after="100" w:afterAutospacing="1"/>
        <w:rPr>
          <w:rFonts w:ascii="HelveticaNeue-Light" w:eastAsia="Times New Roman" w:hAnsi="HelveticaNeue-Light"/>
          <w:color w:val="000000"/>
          <w:sz w:val="18"/>
          <w:szCs w:val="18"/>
        </w:rPr>
      </w:pPr>
      <w:r w:rsidRPr="003F19F0">
        <w:rPr>
          <w:rFonts w:ascii="HelveticaNeue-Light" w:eastAsia="Times New Roman" w:hAnsi="HelveticaNeue-Light"/>
          <w:b/>
          <w:bCs/>
          <w:color w:val="0000FF"/>
          <w:sz w:val="18"/>
          <w:szCs w:val="18"/>
        </w:rPr>
        <w:t>Signal positif envoyé aux licenciés sur la reprise de l’activité de compétition.</w:t>
      </w:r>
    </w:p>
    <w:p w14:paraId="0894C737" w14:textId="77777777" w:rsidR="003F19F0" w:rsidRPr="003F19F0" w:rsidRDefault="003F19F0" w:rsidP="003F19F0">
      <w:pPr>
        <w:pStyle w:val="NormalWeb"/>
        <w:rPr>
          <w:rFonts w:ascii="HelveticaNeue-Light" w:hAnsi="HelveticaNeue-Light"/>
          <w:color w:val="000000"/>
          <w:sz w:val="18"/>
          <w:szCs w:val="18"/>
        </w:rPr>
      </w:pPr>
      <w:r w:rsidRPr="003F19F0">
        <w:rPr>
          <w:rFonts w:ascii="HelveticaNeue-Light" w:hAnsi="HelveticaNeue-Light"/>
          <w:b/>
          <w:bCs/>
          <w:color w:val="000000"/>
          <w:sz w:val="18"/>
          <w:szCs w:val="18"/>
          <w:shd w:val="clear" w:color="auto" w:fill="FFFF00"/>
        </w:rPr>
        <w:t>À ce jour les éléments</w:t>
      </w:r>
      <w:r w:rsidRPr="003F19F0">
        <w:rPr>
          <w:rStyle w:val="apple-converted-space"/>
          <w:rFonts w:ascii="HelveticaNeue-Light" w:hAnsi="HelveticaNeue-Light"/>
          <w:b/>
          <w:bCs/>
          <w:color w:val="000000"/>
          <w:sz w:val="18"/>
          <w:szCs w:val="18"/>
          <w:shd w:val="clear" w:color="auto" w:fill="FFFF00"/>
        </w:rPr>
        <w:t> </w:t>
      </w:r>
      <w:r w:rsidRPr="003F19F0">
        <w:rPr>
          <w:rStyle w:val="lev"/>
          <w:rFonts w:ascii="HelveticaNeue-Light" w:hAnsi="HelveticaNeue-Light"/>
          <w:color w:val="000000"/>
          <w:sz w:val="18"/>
          <w:szCs w:val="18"/>
          <w:shd w:val="clear" w:color="auto" w:fill="FFFF00"/>
        </w:rPr>
        <w:t>défavorables</w:t>
      </w:r>
      <w:r w:rsidRPr="003F19F0">
        <w:rPr>
          <w:rStyle w:val="apple-converted-space"/>
          <w:rFonts w:ascii="HelveticaNeue-Light" w:hAnsi="HelveticaNeue-Light"/>
          <w:b/>
          <w:bCs/>
          <w:color w:val="000000"/>
          <w:sz w:val="18"/>
          <w:szCs w:val="18"/>
          <w:shd w:val="clear" w:color="auto" w:fill="FFFF00"/>
        </w:rPr>
        <w:t> </w:t>
      </w:r>
      <w:r w:rsidRPr="003F19F0">
        <w:rPr>
          <w:rFonts w:ascii="HelveticaNeue-Light" w:hAnsi="HelveticaNeue-Light"/>
          <w:b/>
          <w:bCs/>
          <w:color w:val="000000"/>
          <w:sz w:val="18"/>
          <w:szCs w:val="18"/>
          <w:shd w:val="clear" w:color="auto" w:fill="FFFF00"/>
        </w:rPr>
        <w:t>à l’organisation des Championnats de France 2021 sont :</w:t>
      </w:r>
    </w:p>
    <w:p w14:paraId="4EAB30B1" w14:textId="77777777" w:rsidR="003F19F0" w:rsidRPr="003F19F0" w:rsidRDefault="003F19F0" w:rsidP="003F19F0">
      <w:pPr>
        <w:numPr>
          <w:ilvl w:val="0"/>
          <w:numId w:val="2"/>
        </w:numPr>
        <w:spacing w:before="100" w:beforeAutospacing="1" w:after="100" w:afterAutospacing="1"/>
        <w:rPr>
          <w:rFonts w:ascii="HelveticaNeue-Light" w:eastAsia="Times New Roman" w:hAnsi="HelveticaNeue-Light"/>
          <w:color w:val="000000"/>
          <w:sz w:val="18"/>
          <w:szCs w:val="18"/>
        </w:rPr>
      </w:pPr>
      <w:r w:rsidRPr="003F19F0">
        <w:rPr>
          <w:rFonts w:ascii="HelveticaNeue-Light" w:eastAsia="Times New Roman" w:hAnsi="HelveticaNeue-Light"/>
          <w:b/>
          <w:bCs/>
          <w:color w:val="000000"/>
          <w:sz w:val="18"/>
          <w:szCs w:val="18"/>
        </w:rPr>
        <w:t>Incertitudes sur les orientations gouvernementales et la future évolution sanitaire ;</w:t>
      </w:r>
    </w:p>
    <w:p w14:paraId="1877E5FC" w14:textId="77777777" w:rsidR="003F19F0" w:rsidRPr="003F19F0" w:rsidRDefault="003F19F0" w:rsidP="003F19F0">
      <w:pPr>
        <w:numPr>
          <w:ilvl w:val="0"/>
          <w:numId w:val="2"/>
        </w:numPr>
        <w:spacing w:before="100" w:beforeAutospacing="1" w:after="100" w:afterAutospacing="1"/>
        <w:rPr>
          <w:rFonts w:ascii="HelveticaNeue-Light" w:eastAsia="Times New Roman" w:hAnsi="HelveticaNeue-Light"/>
          <w:color w:val="000000"/>
          <w:sz w:val="18"/>
          <w:szCs w:val="18"/>
        </w:rPr>
      </w:pPr>
      <w:r w:rsidRPr="003F19F0">
        <w:rPr>
          <w:rFonts w:ascii="HelveticaNeue-Light" w:eastAsia="Times New Roman" w:hAnsi="HelveticaNeue-Light"/>
          <w:b/>
          <w:bCs/>
          <w:color w:val="000000"/>
          <w:sz w:val="18"/>
          <w:szCs w:val="18"/>
        </w:rPr>
        <w:t>Brassage important des populations sur et en dehors des pas de tirs ;</w:t>
      </w:r>
    </w:p>
    <w:p w14:paraId="4ABEB117" w14:textId="77777777" w:rsidR="003F19F0" w:rsidRPr="003F19F0" w:rsidRDefault="003F19F0" w:rsidP="003F19F0">
      <w:pPr>
        <w:numPr>
          <w:ilvl w:val="0"/>
          <w:numId w:val="2"/>
        </w:numPr>
        <w:spacing w:before="100" w:beforeAutospacing="1" w:after="100" w:afterAutospacing="1"/>
        <w:rPr>
          <w:rFonts w:ascii="HelveticaNeue-Light" w:eastAsia="Times New Roman" w:hAnsi="HelveticaNeue-Light"/>
          <w:color w:val="000000"/>
          <w:sz w:val="18"/>
          <w:szCs w:val="18"/>
        </w:rPr>
      </w:pPr>
      <w:r w:rsidRPr="003F19F0">
        <w:rPr>
          <w:rFonts w:ascii="HelveticaNeue-Light" w:eastAsia="Times New Roman" w:hAnsi="HelveticaNeue-Light"/>
          <w:b/>
          <w:bCs/>
          <w:color w:val="000000"/>
          <w:sz w:val="18"/>
          <w:szCs w:val="18"/>
        </w:rPr>
        <w:t xml:space="preserve">Impossibilité de mettre en place un </w:t>
      </w:r>
      <w:proofErr w:type="spellStart"/>
      <w:r w:rsidRPr="003F19F0">
        <w:rPr>
          <w:rFonts w:ascii="HelveticaNeue-Light" w:eastAsia="Times New Roman" w:hAnsi="HelveticaNeue-Light"/>
          <w:b/>
          <w:bCs/>
          <w:color w:val="000000"/>
          <w:sz w:val="18"/>
          <w:szCs w:val="18"/>
        </w:rPr>
        <w:t>pass</w:t>
      </w:r>
      <w:proofErr w:type="spellEnd"/>
      <w:r w:rsidRPr="003F19F0">
        <w:rPr>
          <w:rFonts w:ascii="HelveticaNeue-Light" w:eastAsia="Times New Roman" w:hAnsi="HelveticaNeue-Light"/>
          <w:b/>
          <w:bCs/>
          <w:color w:val="000000"/>
          <w:sz w:val="18"/>
          <w:szCs w:val="18"/>
        </w:rPr>
        <w:t xml:space="preserve">-sanitaire obligatoire qui pourrait nous être demandé comme </w:t>
      </w:r>
      <w:proofErr w:type="spellStart"/>
      <w:r w:rsidRPr="003F19F0">
        <w:rPr>
          <w:rFonts w:ascii="HelveticaNeue-Light" w:eastAsia="Times New Roman" w:hAnsi="HelveticaNeue-Light"/>
          <w:b/>
          <w:bCs/>
          <w:color w:val="000000"/>
          <w:sz w:val="18"/>
          <w:szCs w:val="18"/>
        </w:rPr>
        <w:t>pré-requis</w:t>
      </w:r>
      <w:proofErr w:type="spellEnd"/>
      <w:r w:rsidRPr="003F19F0">
        <w:rPr>
          <w:rFonts w:ascii="HelveticaNeue-Light" w:eastAsia="Times New Roman" w:hAnsi="HelveticaNeue-Light"/>
          <w:b/>
          <w:bCs/>
          <w:color w:val="000000"/>
          <w:sz w:val="18"/>
          <w:szCs w:val="18"/>
        </w:rPr>
        <w:t xml:space="preserve"> de participation ;</w:t>
      </w:r>
    </w:p>
    <w:p w14:paraId="109C9035" w14:textId="77777777" w:rsidR="003F19F0" w:rsidRPr="003F19F0" w:rsidRDefault="003F19F0" w:rsidP="003F19F0">
      <w:pPr>
        <w:numPr>
          <w:ilvl w:val="0"/>
          <w:numId w:val="2"/>
        </w:numPr>
        <w:spacing w:before="100" w:beforeAutospacing="1" w:after="100" w:afterAutospacing="1"/>
        <w:rPr>
          <w:rFonts w:ascii="HelveticaNeue-Light" w:eastAsia="Times New Roman" w:hAnsi="HelveticaNeue-Light"/>
          <w:color w:val="000000"/>
          <w:sz w:val="18"/>
          <w:szCs w:val="18"/>
        </w:rPr>
      </w:pPr>
      <w:r w:rsidRPr="003F19F0">
        <w:rPr>
          <w:rFonts w:ascii="HelveticaNeue-Light" w:eastAsia="Times New Roman" w:hAnsi="HelveticaNeue-Light"/>
          <w:b/>
          <w:bCs/>
          <w:color w:val="000000"/>
          <w:sz w:val="18"/>
          <w:szCs w:val="18"/>
        </w:rPr>
        <w:t>Pas de lieux de convivialité sur les installations et aucun contrôle possible sur les hébergements et la restauration des publics ;</w:t>
      </w:r>
    </w:p>
    <w:p w14:paraId="6154F45A" w14:textId="77777777" w:rsidR="003F19F0" w:rsidRPr="003F19F0" w:rsidRDefault="003F19F0" w:rsidP="003F19F0">
      <w:pPr>
        <w:numPr>
          <w:ilvl w:val="0"/>
          <w:numId w:val="2"/>
        </w:numPr>
        <w:spacing w:before="100" w:beforeAutospacing="1" w:after="100" w:afterAutospacing="1"/>
        <w:rPr>
          <w:rFonts w:ascii="HelveticaNeue-Light" w:eastAsia="Times New Roman" w:hAnsi="HelveticaNeue-Light"/>
          <w:color w:val="000000"/>
          <w:sz w:val="18"/>
          <w:szCs w:val="18"/>
        </w:rPr>
      </w:pPr>
      <w:r w:rsidRPr="003F19F0">
        <w:rPr>
          <w:rFonts w:ascii="HelveticaNeue-Light" w:eastAsia="Times New Roman" w:hAnsi="HelveticaNeue-Light"/>
          <w:b/>
          <w:bCs/>
          <w:color w:val="000000"/>
          <w:sz w:val="18"/>
          <w:szCs w:val="18"/>
        </w:rPr>
        <w:lastRenderedPageBreak/>
        <w:t>Impossibilité de garantir de façon certaine la sécurité sanitaire de notre arbitrage, de nos bénévoles et nos salariés durant les manifestations ;</w:t>
      </w:r>
    </w:p>
    <w:p w14:paraId="132F1C41" w14:textId="77777777" w:rsidR="003F19F0" w:rsidRPr="003F19F0" w:rsidRDefault="003F19F0" w:rsidP="003F19F0">
      <w:pPr>
        <w:numPr>
          <w:ilvl w:val="0"/>
          <w:numId w:val="2"/>
        </w:numPr>
        <w:spacing w:before="100" w:beforeAutospacing="1" w:after="100" w:afterAutospacing="1"/>
        <w:rPr>
          <w:rFonts w:ascii="HelveticaNeue-Light" w:eastAsia="Times New Roman" w:hAnsi="HelveticaNeue-Light"/>
          <w:color w:val="000000"/>
          <w:sz w:val="18"/>
          <w:szCs w:val="18"/>
        </w:rPr>
      </w:pPr>
      <w:r w:rsidRPr="003F19F0">
        <w:rPr>
          <w:rFonts w:ascii="HelveticaNeue-Light" w:eastAsia="Times New Roman" w:hAnsi="HelveticaNeue-Light"/>
          <w:b/>
          <w:bCs/>
          <w:color w:val="000000"/>
          <w:sz w:val="18"/>
          <w:szCs w:val="18"/>
        </w:rPr>
        <w:t>Absence d’équité sportive pour l’attribution d’un titre de championnat de France entre les tireurs issus des clubs ayant pu rouvrir leurs installations et ceux dont les stands ne rouvriront que plus tard ;</w:t>
      </w:r>
    </w:p>
    <w:p w14:paraId="115BB13F" w14:textId="77777777" w:rsidR="003F19F0" w:rsidRPr="003F19F0" w:rsidRDefault="003F19F0" w:rsidP="003F19F0">
      <w:pPr>
        <w:numPr>
          <w:ilvl w:val="0"/>
          <w:numId w:val="2"/>
        </w:numPr>
        <w:spacing w:before="100" w:beforeAutospacing="1" w:after="100" w:afterAutospacing="1"/>
        <w:rPr>
          <w:rFonts w:ascii="HelveticaNeue-Light" w:eastAsia="Times New Roman" w:hAnsi="HelveticaNeue-Light"/>
          <w:color w:val="000000"/>
          <w:sz w:val="18"/>
          <w:szCs w:val="18"/>
        </w:rPr>
      </w:pPr>
      <w:r w:rsidRPr="003F19F0">
        <w:rPr>
          <w:rFonts w:ascii="HelveticaNeue-Light" w:eastAsia="Times New Roman" w:hAnsi="HelveticaNeue-Light"/>
          <w:b/>
          <w:bCs/>
          <w:color w:val="000000"/>
          <w:sz w:val="18"/>
          <w:szCs w:val="18"/>
        </w:rPr>
        <w:t>Incertitudes sur les autorisations accordées territorialement par les préfectures ou les mairies et qui n’interviendront qu’au plus tôt 15 jours avant le début des compétitions.</w:t>
      </w:r>
    </w:p>
    <w:p w14:paraId="05AB8A3E" w14:textId="77777777" w:rsidR="003F19F0" w:rsidRPr="003F19F0" w:rsidRDefault="003F19F0" w:rsidP="003F19F0">
      <w:pPr>
        <w:pStyle w:val="NormalWeb"/>
        <w:rPr>
          <w:rFonts w:ascii="HelveticaNeue-Light" w:hAnsi="HelveticaNeue-Light"/>
          <w:color w:val="000000"/>
          <w:sz w:val="18"/>
          <w:szCs w:val="18"/>
        </w:rPr>
      </w:pPr>
      <w:r w:rsidRPr="003F19F0">
        <w:rPr>
          <w:rFonts w:ascii="HelveticaNeue-Light" w:hAnsi="HelveticaNeue-Light"/>
          <w:b/>
          <w:bCs/>
          <w:color w:val="000000"/>
          <w:sz w:val="18"/>
          <w:szCs w:val="18"/>
        </w:rPr>
        <w:t> </w:t>
      </w:r>
    </w:p>
    <w:p w14:paraId="20E32386" w14:textId="77777777" w:rsidR="003F19F0" w:rsidRPr="003F19F0" w:rsidRDefault="003F19F0" w:rsidP="003F19F0">
      <w:pPr>
        <w:pStyle w:val="NormalWeb"/>
        <w:rPr>
          <w:rFonts w:ascii="HelveticaNeue-Light" w:hAnsi="HelveticaNeue-Light"/>
          <w:color w:val="000000"/>
          <w:sz w:val="18"/>
          <w:szCs w:val="18"/>
        </w:rPr>
      </w:pPr>
      <w:r w:rsidRPr="003F19F0">
        <w:rPr>
          <w:rStyle w:val="lev"/>
          <w:rFonts w:ascii="HelveticaNeue-Light" w:hAnsi="HelveticaNeue-Light"/>
          <w:color w:val="000000"/>
          <w:sz w:val="18"/>
          <w:szCs w:val="18"/>
          <w:u w:val="single"/>
        </w:rPr>
        <w:t>À la question posée</w:t>
      </w:r>
      <w:r w:rsidRPr="003F19F0">
        <w:rPr>
          <w:rStyle w:val="lev"/>
          <w:rFonts w:ascii="HelveticaNeue-Light" w:hAnsi="HelveticaNeue-Light"/>
          <w:color w:val="000000"/>
          <w:sz w:val="18"/>
          <w:szCs w:val="18"/>
        </w:rPr>
        <w:t> :</w:t>
      </w:r>
      <w:r w:rsidRPr="003F19F0">
        <w:rPr>
          <w:rStyle w:val="apple-converted-space"/>
          <w:rFonts w:ascii="HelveticaNeue-Light" w:hAnsi="HelveticaNeue-Light"/>
          <w:b/>
          <w:bCs/>
          <w:color w:val="000000"/>
          <w:sz w:val="18"/>
          <w:szCs w:val="18"/>
        </w:rPr>
        <w:t> </w:t>
      </w:r>
      <w:r w:rsidRPr="003F19F0">
        <w:rPr>
          <w:rFonts w:ascii="HelveticaNeue-Light" w:hAnsi="HelveticaNeue-Light"/>
          <w:b/>
          <w:bCs/>
          <w:color w:val="000000"/>
          <w:sz w:val="18"/>
          <w:szCs w:val="18"/>
        </w:rPr>
        <w:t>Souhaitez-vous l’organisation ou l’annulation de l’ensemble des Championnats de France 2021 ?</w:t>
      </w:r>
    </w:p>
    <w:p w14:paraId="44D68B98" w14:textId="77777777" w:rsidR="003F19F0" w:rsidRPr="003F19F0" w:rsidRDefault="003F19F0" w:rsidP="003F19F0">
      <w:pPr>
        <w:pStyle w:val="NormalWeb"/>
        <w:rPr>
          <w:rFonts w:ascii="HelveticaNeue-Light" w:hAnsi="HelveticaNeue-Light"/>
          <w:color w:val="000000"/>
          <w:sz w:val="18"/>
          <w:szCs w:val="18"/>
        </w:rPr>
      </w:pPr>
      <w:r w:rsidRPr="003F19F0">
        <w:rPr>
          <w:rFonts w:ascii="HelveticaNeue-Light" w:hAnsi="HelveticaNeue-Light"/>
          <w:b/>
          <w:bCs/>
          <w:color w:val="000000"/>
          <w:sz w:val="18"/>
          <w:szCs w:val="18"/>
        </w:rPr>
        <w:t>Notre représentation fédérale s’est exprimée</w:t>
      </w:r>
      <w:r w:rsidRPr="003F19F0">
        <w:rPr>
          <w:rStyle w:val="apple-converted-space"/>
          <w:rFonts w:ascii="HelveticaNeue-Light" w:hAnsi="HelveticaNeue-Light"/>
          <w:b/>
          <w:bCs/>
          <w:color w:val="000000"/>
          <w:sz w:val="18"/>
          <w:szCs w:val="18"/>
        </w:rPr>
        <w:t> </w:t>
      </w:r>
      <w:r w:rsidRPr="003F19F0">
        <w:rPr>
          <w:rStyle w:val="lev"/>
          <w:rFonts w:ascii="HelveticaNeue-Light" w:hAnsi="HelveticaNeue-Light"/>
          <w:color w:val="000000"/>
          <w:sz w:val="18"/>
          <w:szCs w:val="18"/>
        </w:rPr>
        <w:t>à plus de 90%</w:t>
      </w:r>
      <w:r w:rsidRPr="003F19F0">
        <w:rPr>
          <w:rStyle w:val="apple-converted-space"/>
          <w:rFonts w:ascii="HelveticaNeue-Light" w:hAnsi="HelveticaNeue-Light"/>
          <w:b/>
          <w:bCs/>
          <w:color w:val="000000"/>
          <w:sz w:val="18"/>
          <w:szCs w:val="18"/>
        </w:rPr>
        <w:t> </w:t>
      </w:r>
      <w:r w:rsidRPr="003F19F0">
        <w:rPr>
          <w:rFonts w:ascii="HelveticaNeue-Light" w:hAnsi="HelveticaNeue-Light"/>
          <w:b/>
          <w:bCs/>
          <w:color w:val="000000"/>
          <w:sz w:val="18"/>
          <w:szCs w:val="18"/>
        </w:rPr>
        <w:t>pour l’annulation des Championnats de France 2021.</w:t>
      </w:r>
    </w:p>
    <w:p w14:paraId="75B61DBB" w14:textId="77777777" w:rsidR="003F19F0" w:rsidRPr="003F19F0" w:rsidRDefault="003F19F0" w:rsidP="003F19F0">
      <w:pPr>
        <w:pStyle w:val="NormalWeb"/>
        <w:rPr>
          <w:rFonts w:ascii="HelveticaNeue-Light" w:hAnsi="HelveticaNeue-Light"/>
          <w:color w:val="000000"/>
          <w:sz w:val="18"/>
          <w:szCs w:val="18"/>
        </w:rPr>
      </w:pPr>
      <w:r w:rsidRPr="003F19F0">
        <w:rPr>
          <w:rFonts w:ascii="HelveticaNeue-Light" w:hAnsi="HelveticaNeue-Light"/>
          <w:b/>
          <w:bCs/>
          <w:color w:val="000000"/>
          <w:sz w:val="18"/>
          <w:szCs w:val="18"/>
        </w:rPr>
        <w:t> </w:t>
      </w:r>
    </w:p>
    <w:p w14:paraId="669F9521" w14:textId="77777777" w:rsidR="003F19F0" w:rsidRPr="003F19F0" w:rsidRDefault="003F19F0" w:rsidP="003F19F0">
      <w:pPr>
        <w:pStyle w:val="NormalWeb"/>
        <w:jc w:val="center"/>
        <w:rPr>
          <w:rFonts w:ascii="HelveticaNeue-Light" w:hAnsi="HelveticaNeue-Light"/>
          <w:color w:val="000000"/>
          <w:sz w:val="18"/>
          <w:szCs w:val="18"/>
        </w:rPr>
      </w:pPr>
      <w:r w:rsidRPr="003F19F0">
        <w:rPr>
          <w:rStyle w:val="lev"/>
          <w:rFonts w:ascii="HelveticaNeue-Light" w:hAnsi="HelveticaNeue-Light"/>
          <w:color w:val="FF0000"/>
          <w:sz w:val="18"/>
          <w:szCs w:val="18"/>
        </w:rPr>
        <w:t>Nous informons donc l’ensemble de nos licenciés et nos entités que la saison sportive nationale est close au 06 mai 2021.</w:t>
      </w:r>
      <w:r w:rsidRPr="003F19F0">
        <w:rPr>
          <w:rFonts w:ascii="HelveticaNeue-Light" w:hAnsi="HelveticaNeue-Light"/>
          <w:b/>
          <w:bCs/>
          <w:color w:val="FF0000"/>
          <w:sz w:val="18"/>
          <w:szCs w:val="18"/>
        </w:rPr>
        <w:br/>
      </w:r>
      <w:r w:rsidRPr="003F19F0">
        <w:rPr>
          <w:rStyle w:val="lev"/>
          <w:rFonts w:ascii="HelveticaNeue-Light" w:hAnsi="HelveticaNeue-Light"/>
          <w:color w:val="FF0000"/>
          <w:sz w:val="18"/>
          <w:szCs w:val="18"/>
        </w:rPr>
        <w:t>Aucun Championnat de France ne sera organisé au titre de cette saison.</w:t>
      </w:r>
    </w:p>
    <w:p w14:paraId="1328F91E" w14:textId="77777777" w:rsidR="003F19F0" w:rsidRPr="003F19F0" w:rsidRDefault="003F19F0" w:rsidP="003F19F0">
      <w:pPr>
        <w:pStyle w:val="NormalWeb"/>
        <w:jc w:val="center"/>
        <w:rPr>
          <w:rFonts w:ascii="HelveticaNeue-Light" w:hAnsi="HelveticaNeue-Light"/>
          <w:color w:val="000000"/>
          <w:sz w:val="18"/>
          <w:szCs w:val="18"/>
        </w:rPr>
      </w:pPr>
      <w:r w:rsidRPr="003F19F0">
        <w:rPr>
          <w:rFonts w:ascii="HelveticaNeue-Light" w:hAnsi="HelveticaNeue-Light"/>
          <w:color w:val="000000"/>
          <w:sz w:val="18"/>
          <w:szCs w:val="18"/>
        </w:rPr>
        <w:t> </w:t>
      </w:r>
    </w:p>
    <w:p w14:paraId="25E9BD7B" w14:textId="77777777" w:rsidR="003F19F0" w:rsidRPr="003F19F0" w:rsidRDefault="003F19F0" w:rsidP="003F19F0">
      <w:pPr>
        <w:pStyle w:val="NormalWeb"/>
        <w:rPr>
          <w:rFonts w:ascii="HelveticaNeue-Light" w:hAnsi="HelveticaNeue-Light"/>
          <w:color w:val="000000"/>
          <w:sz w:val="18"/>
          <w:szCs w:val="18"/>
        </w:rPr>
      </w:pPr>
      <w:r w:rsidRPr="003F19F0">
        <w:rPr>
          <w:rFonts w:ascii="HelveticaNeue-Light" w:hAnsi="HelveticaNeue-Light"/>
          <w:b/>
          <w:bCs/>
          <w:color w:val="000000"/>
          <w:sz w:val="18"/>
          <w:szCs w:val="18"/>
        </w:rPr>
        <w:t>Dès l’annonce officielle des mesures gouvernementales de réouverture de nos installations, nous publierons les modalités de reprise de la pratique ainsi que les possibilités de rencontres amicales organisées par nos associations.</w:t>
      </w:r>
    </w:p>
    <w:p w14:paraId="1316D966" w14:textId="77777777" w:rsidR="003F19F0" w:rsidRPr="003F19F0" w:rsidRDefault="003F19F0" w:rsidP="003F19F0">
      <w:pPr>
        <w:pStyle w:val="NormalWeb"/>
        <w:rPr>
          <w:rFonts w:ascii="HelveticaNeue-Light" w:hAnsi="HelveticaNeue-Light"/>
          <w:color w:val="000000"/>
          <w:sz w:val="18"/>
          <w:szCs w:val="18"/>
        </w:rPr>
      </w:pPr>
      <w:r w:rsidRPr="003F19F0">
        <w:rPr>
          <w:rFonts w:ascii="HelveticaNeue-Light" w:hAnsi="HelveticaNeue-Light"/>
          <w:b/>
          <w:bCs/>
          <w:color w:val="000000"/>
          <w:sz w:val="18"/>
          <w:szCs w:val="18"/>
        </w:rPr>
        <w:t> </w:t>
      </w:r>
    </w:p>
    <w:p w14:paraId="6E9EDCFE" w14:textId="77777777" w:rsidR="003F19F0" w:rsidRPr="003F19F0" w:rsidRDefault="003F19F0" w:rsidP="003F19F0">
      <w:pPr>
        <w:pStyle w:val="NormalWeb"/>
        <w:rPr>
          <w:rFonts w:ascii="HelveticaNeue-Light" w:hAnsi="HelveticaNeue-Light"/>
          <w:color w:val="000000"/>
          <w:sz w:val="18"/>
          <w:szCs w:val="18"/>
        </w:rPr>
      </w:pPr>
      <w:r w:rsidRPr="003F19F0">
        <w:rPr>
          <w:rFonts w:ascii="HelveticaNeue-Light" w:hAnsi="HelveticaNeue-Light"/>
          <w:b/>
          <w:bCs/>
          <w:color w:val="000000"/>
          <w:sz w:val="18"/>
          <w:szCs w:val="18"/>
        </w:rPr>
        <w:t> </w:t>
      </w:r>
    </w:p>
    <w:p w14:paraId="5F90EC4A" w14:textId="77777777" w:rsidR="003F19F0" w:rsidRPr="003F19F0" w:rsidRDefault="003F19F0" w:rsidP="003F19F0">
      <w:pPr>
        <w:pStyle w:val="NormalWeb"/>
        <w:rPr>
          <w:rFonts w:ascii="HelveticaNeue-Light" w:hAnsi="HelveticaNeue-Light"/>
          <w:color w:val="000000"/>
          <w:sz w:val="18"/>
          <w:szCs w:val="18"/>
        </w:rPr>
      </w:pPr>
      <w:r w:rsidRPr="003F19F0">
        <w:rPr>
          <w:rFonts w:ascii="HelveticaNeue-Light" w:hAnsi="HelveticaNeue-Light"/>
          <w:b/>
          <w:bCs/>
          <w:color w:val="000000"/>
          <w:sz w:val="18"/>
          <w:szCs w:val="18"/>
        </w:rPr>
        <w:t>                   Le Président                                            Le Directeur technique national</w:t>
      </w:r>
    </w:p>
    <w:p w14:paraId="55C5C200" w14:textId="77777777" w:rsidR="003F19F0" w:rsidRPr="003F19F0" w:rsidRDefault="003F19F0" w:rsidP="003F19F0">
      <w:pPr>
        <w:pStyle w:val="NormalWeb"/>
        <w:rPr>
          <w:rFonts w:ascii="HelveticaNeue-Light" w:hAnsi="HelveticaNeue-Light"/>
          <w:color w:val="000000"/>
          <w:sz w:val="18"/>
          <w:szCs w:val="18"/>
        </w:rPr>
      </w:pPr>
      <w:r w:rsidRPr="003F19F0">
        <w:rPr>
          <w:rFonts w:ascii="HelveticaNeue-Light" w:hAnsi="HelveticaNeue-Light"/>
          <w:color w:val="000000"/>
          <w:sz w:val="18"/>
          <w:szCs w:val="18"/>
        </w:rPr>
        <w:t> </w:t>
      </w:r>
    </w:p>
    <w:p w14:paraId="5112E053" w14:textId="063A5DDD" w:rsidR="003F19F0" w:rsidRDefault="003F19F0" w:rsidP="003F19F0">
      <w:pPr>
        <w:pStyle w:val="NormalWeb"/>
        <w:rPr>
          <w:rFonts w:eastAsia="Times New Roman"/>
          <w:sz w:val="18"/>
          <w:szCs w:val="18"/>
        </w:rPr>
      </w:pPr>
      <w:r w:rsidRPr="003F19F0">
        <w:rPr>
          <w:rFonts w:ascii="HelveticaNeue-Light" w:hAnsi="HelveticaNeue-Light"/>
          <w:b/>
          <w:bCs/>
          <w:color w:val="000000"/>
          <w:sz w:val="18"/>
          <w:szCs w:val="18"/>
        </w:rPr>
        <w:t> </w:t>
      </w:r>
      <w:r w:rsidRPr="003F19F0">
        <w:rPr>
          <w:rFonts w:eastAsia="Times New Roman"/>
          <w:sz w:val="18"/>
          <w:szCs w:val="18"/>
        </w:rPr>
        <w:br/>
      </w:r>
      <w:r w:rsidRPr="003F19F0">
        <w:rPr>
          <w:rFonts w:eastAsia="Times New Roman"/>
          <w:sz w:val="18"/>
          <w:szCs w:val="18"/>
        </w:rPr>
        <w:br/>
        <w:t>Cordialement</w:t>
      </w:r>
    </w:p>
    <w:p w14:paraId="4D20DF30" w14:textId="6E3BC67B" w:rsidR="00DB2AFF" w:rsidRPr="003F19F0" w:rsidRDefault="003F19F0" w:rsidP="003F19F0">
      <w:pPr>
        <w:rPr>
          <w:sz w:val="18"/>
          <w:szCs w:val="18"/>
        </w:rPr>
      </w:pPr>
      <w:r w:rsidRPr="003F19F0">
        <w:rPr>
          <w:rFonts w:eastAsia="Times New Roman"/>
          <w:sz w:val="18"/>
          <w:szCs w:val="18"/>
        </w:rPr>
        <w:t>Gilles DUMERY</w:t>
      </w:r>
      <w:r>
        <w:rPr>
          <w:rFonts w:eastAsia="Times New Roman"/>
          <w:sz w:val="18"/>
          <w:szCs w:val="18"/>
        </w:rPr>
        <w:t xml:space="preserve"> </w:t>
      </w:r>
      <w:r w:rsidRPr="003F19F0">
        <w:rPr>
          <w:rFonts w:eastAsia="Times New Roman"/>
          <w:sz w:val="18"/>
          <w:szCs w:val="18"/>
        </w:rPr>
        <w:t xml:space="preserve">Administrateur général ITAC - FÉDÉRATION FRANÇAISE DE TIR </w:t>
      </w:r>
      <w:r w:rsidRPr="003F19F0">
        <w:rPr>
          <w:rFonts w:eastAsia="Times New Roman"/>
          <w:sz w:val="18"/>
          <w:szCs w:val="18"/>
        </w:rPr>
        <w:br/>
      </w:r>
    </w:p>
    <w:sectPr w:rsidR="00DB2AFF" w:rsidRPr="003F19F0" w:rsidSect="003F19F0">
      <w:type w:val="continuous"/>
      <w:pgSz w:w="8419" w:h="11906" w:orient="landscape" w:code="9"/>
      <w:pgMar w:top="624" w:right="284" w:bottom="964" w:left="907" w:header="0" w:footer="0" w:gutter="0"/>
      <w:cols w:space="708"/>
      <w:docGrid w:linePitch="360"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igh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3256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A592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drawingGridHorizontalSpacing w:val="108"/>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9F0"/>
    <w:rsid w:val="003F19F0"/>
    <w:rsid w:val="00904770"/>
    <w:rsid w:val="00DB2AFF"/>
    <w:rsid w:val="00F232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8B78"/>
  <w15:chartTrackingRefBased/>
  <w15:docId w15:val="{B2EC1627-2D25-46E6-A058-848232B8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9F0"/>
    <w:pPr>
      <w:spacing w:after="0" w:line="240"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F19F0"/>
    <w:pPr>
      <w:spacing w:before="100" w:beforeAutospacing="1" w:after="100" w:afterAutospacing="1"/>
    </w:pPr>
    <w:rPr>
      <w:rFonts w:ascii="Calibri" w:hAnsi="Calibri" w:cs="Calibri"/>
    </w:rPr>
  </w:style>
  <w:style w:type="character" w:customStyle="1" w:styleId="apple-converted-space">
    <w:name w:val="apple-converted-space"/>
    <w:basedOn w:val="Policepardfaut"/>
    <w:rsid w:val="003F19F0"/>
  </w:style>
  <w:style w:type="character" w:styleId="lev">
    <w:name w:val="Strong"/>
    <w:basedOn w:val="Policepardfaut"/>
    <w:uiPriority w:val="22"/>
    <w:qFormat/>
    <w:rsid w:val="003F19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29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itac.pro/docs/logos/LogoFFTIR.jp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2614</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LACOUR</dc:creator>
  <cp:keywords/>
  <dc:description/>
  <cp:lastModifiedBy>geoffrey LACOUR</cp:lastModifiedBy>
  <cp:revision>2</cp:revision>
  <dcterms:created xsi:type="dcterms:W3CDTF">2021-05-07T21:46:00Z</dcterms:created>
  <dcterms:modified xsi:type="dcterms:W3CDTF">2021-05-07T21:46:00Z</dcterms:modified>
</cp:coreProperties>
</file>